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F332F" w14:textId="77777777" w:rsidR="009C5B48" w:rsidRDefault="009C5B48" w:rsidP="009C5B48">
      <w:pPr>
        <w:jc w:val="center"/>
        <w:rPr>
          <w:rFonts w:ascii="Nikosh" w:hAnsi="Nikosh" w:cs="Nikosh"/>
          <w:sz w:val="32"/>
          <w:szCs w:val="32"/>
          <w:u w:val="single"/>
        </w:rPr>
      </w:pPr>
      <w:bookmarkStart w:id="0" w:name="_Hlk123641133"/>
      <w:r w:rsidRPr="004B4D49">
        <w:rPr>
          <w:rFonts w:ascii="Nikosh" w:hAnsi="Nikosh" w:cs="Nikosh"/>
          <w:sz w:val="32"/>
          <w:szCs w:val="32"/>
          <w:u w:val="single"/>
          <w:cs/>
          <w:lang w:bidi="bn-IN"/>
        </w:rPr>
        <w:t>প্রেস</w:t>
      </w:r>
      <w:r w:rsidRPr="004B4D49">
        <w:rPr>
          <w:rFonts w:ascii="Nikosh" w:hAnsi="Nikosh" w:cs="Nikosh"/>
          <w:sz w:val="32"/>
          <w:szCs w:val="32"/>
          <w:u w:val="single"/>
        </w:rPr>
        <w:t xml:space="preserve"> </w:t>
      </w:r>
      <w:r w:rsidRPr="004B4D49">
        <w:rPr>
          <w:rFonts w:ascii="Nikosh" w:hAnsi="Nikosh" w:cs="Nikosh"/>
          <w:sz w:val="32"/>
          <w:szCs w:val="32"/>
          <w:u w:val="single"/>
          <w:cs/>
          <w:lang w:bidi="bn-IN"/>
        </w:rPr>
        <w:t>বিজ্ঞপ্তি</w:t>
      </w:r>
    </w:p>
    <w:p w14:paraId="74892042" w14:textId="77777777" w:rsidR="009C5B48" w:rsidRDefault="009C5B48" w:rsidP="009C5B48">
      <w:pPr>
        <w:jc w:val="center"/>
        <w:rPr>
          <w:rFonts w:ascii="Nikosh" w:hAnsi="Nikosh" w:cs="Nikosh"/>
          <w:sz w:val="32"/>
          <w:szCs w:val="32"/>
          <w:u w:val="single"/>
        </w:rPr>
      </w:pPr>
    </w:p>
    <w:p w14:paraId="4BA77FFC" w14:textId="4D9E7ECC" w:rsidR="009C5B48" w:rsidRDefault="009C5B48" w:rsidP="00F71D4A">
      <w:pPr>
        <w:jc w:val="both"/>
        <w:rPr>
          <w:rFonts w:ascii="Nikosh" w:hAnsi="Nikosh" w:cs="Nikosh"/>
          <w:sz w:val="32"/>
          <w:szCs w:val="32"/>
        </w:rPr>
      </w:pPr>
      <w:r w:rsidRPr="004B4D49">
        <w:rPr>
          <w:rFonts w:ascii="Nikosh" w:hAnsi="Nikosh" w:cs="Nikosh"/>
          <w:sz w:val="32"/>
          <w:szCs w:val="32"/>
          <w:cs/>
          <w:lang w:bidi="bn-IN"/>
        </w:rPr>
        <w:t>ঢাকা</w:t>
      </w:r>
      <w:r w:rsidRPr="004B4D49">
        <w:rPr>
          <w:rFonts w:ascii="Nikosh" w:hAnsi="Nikosh" w:cs="Nikosh"/>
          <w:sz w:val="32"/>
          <w:szCs w:val="32"/>
        </w:rPr>
        <w:t xml:space="preserve">, </w:t>
      </w:r>
      <w:r w:rsidRPr="004B4D49">
        <w:rPr>
          <w:rFonts w:ascii="Nikosh" w:hAnsi="Nikosh" w:cs="Nikosh"/>
          <w:sz w:val="32"/>
          <w:szCs w:val="32"/>
          <w:cs/>
          <w:lang w:bidi="bn-IN"/>
        </w:rPr>
        <w:t>২৭</w:t>
      </w:r>
      <w:r w:rsidRPr="004B4D49">
        <w:rPr>
          <w:rFonts w:ascii="Nikosh" w:hAnsi="Nikosh" w:cs="Nikosh"/>
          <w:sz w:val="32"/>
          <w:szCs w:val="32"/>
        </w:rPr>
        <w:t xml:space="preserve"> </w:t>
      </w:r>
      <w:r w:rsidRPr="004B4D49">
        <w:rPr>
          <w:rFonts w:ascii="Nikosh" w:hAnsi="Nikosh" w:cs="Nikosh"/>
          <w:sz w:val="32"/>
          <w:szCs w:val="32"/>
          <w:cs/>
          <w:lang w:bidi="bn-IN"/>
        </w:rPr>
        <w:t>নভেম্বর</w:t>
      </w:r>
      <w:r w:rsidRPr="004B4D49">
        <w:rPr>
          <w:rFonts w:ascii="Nikosh" w:hAnsi="Nikosh" w:cs="Nikosh"/>
          <w:sz w:val="32"/>
          <w:szCs w:val="32"/>
        </w:rPr>
        <w:t>,</w:t>
      </w:r>
      <w:r w:rsidR="00F71D4A">
        <w:rPr>
          <w:rFonts w:ascii="Nikosh" w:hAnsi="Nikosh" w:cs="Nikosh"/>
          <w:sz w:val="32"/>
          <w:szCs w:val="32"/>
        </w:rPr>
        <w:t xml:space="preserve"> </w:t>
      </w:r>
      <w:r w:rsidR="00F71D4A">
        <w:rPr>
          <w:rFonts w:ascii="Nikosh" w:hAnsi="Nikosh" w:cs="Nikosh"/>
          <w:sz w:val="32"/>
          <w:szCs w:val="32"/>
          <w:cs/>
          <w:lang w:bidi="bn-IN"/>
        </w:rPr>
        <w:t>২০২২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শিক্ষাউপমন্ত্রী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মহিবুল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হাসান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চৌধুরী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বলেছেন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সরকার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দেশে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নতুন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শিক্ষক্রম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চালু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করতে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যাচ্ছে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এতে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সকল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সাধারণ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বিদ্যালয়ে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একটি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দুটো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বৃত্তিমূলক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কোর্স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অন্তর্ভুক্ত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থাকবে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</w:p>
    <w:p w14:paraId="73E5B1B2" w14:textId="77777777" w:rsidR="009C5B48" w:rsidRDefault="009C5B48" w:rsidP="00F71D4A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তিনি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বলেন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দেশের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জনমিতিক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সুফল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কাজে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লাগাতে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কারিগরি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শিক্ষার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সু্যগ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বৃদ্ধি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হবে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এছাড়াও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দেশের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ভৌগলিক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অবস্থান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ও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আঞ্চলিক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চাহিদা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বিবেচনায়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নিয়ে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শিক্ষার্থীদের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ট্রেড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নির্বাচনের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সুযোগ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থাকবে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</w:p>
    <w:p w14:paraId="4DDF00FC" w14:textId="77777777" w:rsidR="009C5B48" w:rsidRDefault="009C5B48" w:rsidP="00F71D4A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আজ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সচিবালয়ে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উপমন্ত্রীর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অফিসকক্ষে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বিশ্ব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ব্যাংকের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দক্ষিন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এশিয়া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অঞ্চলের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প্র্যাকটিস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মান্যাজার</w:t>
      </w:r>
      <w:r>
        <w:rPr>
          <w:rFonts w:ascii="Nikosh" w:hAnsi="Nikosh" w:cs="Nikosh"/>
          <w:sz w:val="32"/>
          <w:szCs w:val="32"/>
        </w:rPr>
        <w:t xml:space="preserve"> Keiko </w:t>
      </w:r>
      <w:proofErr w:type="spellStart"/>
      <w:r>
        <w:rPr>
          <w:rFonts w:ascii="Nikosh" w:hAnsi="Nikosh" w:cs="Nikosh"/>
          <w:sz w:val="32"/>
          <w:szCs w:val="32"/>
        </w:rPr>
        <w:t>Inove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নেতৃত্বে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একটি</w:t>
      </w:r>
      <w:r>
        <w:rPr>
          <w:rFonts w:ascii="Nikosh" w:hAnsi="Nikosh" w:cs="Nikosh"/>
          <w:sz w:val="32"/>
          <w:szCs w:val="32"/>
        </w:rPr>
        <w:t xml:space="preserve"> </w:t>
      </w:r>
      <w:bookmarkStart w:id="1" w:name="_Hlk120455696"/>
      <w:r>
        <w:rPr>
          <w:rFonts w:ascii="Nikosh" w:hAnsi="Nikosh" w:cs="Nikosh"/>
          <w:sz w:val="32"/>
          <w:szCs w:val="32"/>
          <w:cs/>
          <w:lang w:bidi="bn-IN"/>
        </w:rPr>
        <w:t>প্রতিনিধিদল</w:t>
      </w:r>
      <w:bookmarkEnd w:id="1"/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সাক্ষাৎ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করতে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এলে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তিনি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এসব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কথা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বলেন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</w:p>
    <w:p w14:paraId="7F359F2E" w14:textId="77777777" w:rsidR="009C5B48" w:rsidRDefault="009C5B48" w:rsidP="00F71D4A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এসময়ে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প্রতিনিধিদল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দেশে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বিশ্বব্যাংকের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অর্থায়নে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পরিচালিক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বিভিন্ন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প্রকল্পের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অগ্রগতি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নিয়ে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উপমন্ত্রীর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সঙ্গে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আলোচনা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করে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</w:p>
    <w:p w14:paraId="547345F4" w14:textId="77777777" w:rsidR="00F71D4A" w:rsidRDefault="00F71D4A" w:rsidP="009C5B48">
      <w:pPr>
        <w:spacing w:after="0"/>
        <w:rPr>
          <w:rFonts w:ascii="Nikosh" w:hAnsi="Nikosh" w:cs="Nikosh"/>
          <w:sz w:val="32"/>
          <w:szCs w:val="32"/>
        </w:rPr>
      </w:pPr>
    </w:p>
    <w:p w14:paraId="60F4EB24" w14:textId="77777777" w:rsidR="009C5B48" w:rsidRDefault="009C5B48" w:rsidP="009C5B48">
      <w:pPr>
        <w:spacing w:after="0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        </w:t>
      </w:r>
      <w:r>
        <w:rPr>
          <w:rFonts w:ascii="Nikosh" w:hAnsi="Nikosh" w:cs="Nikosh"/>
          <w:sz w:val="32"/>
          <w:szCs w:val="32"/>
          <w:cs/>
          <w:lang w:bidi="bn-IN"/>
        </w:rPr>
        <w:t>স্বা</w:t>
      </w:r>
      <w:r>
        <w:rPr>
          <w:rFonts w:ascii="Nikosh" w:hAnsi="Nikosh" w:cs="Nikosh"/>
          <w:sz w:val="32"/>
          <w:szCs w:val="32"/>
        </w:rPr>
        <w:t xml:space="preserve">/- </w:t>
      </w:r>
    </w:p>
    <w:p w14:paraId="2EEDA64F" w14:textId="77777777" w:rsidR="009C5B48" w:rsidRDefault="009C5B48" w:rsidP="009C5B48">
      <w:pPr>
        <w:spacing w:after="0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মোহাম্মদ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জাহিদ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হোসেন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খান</w:t>
      </w:r>
    </w:p>
    <w:p w14:paraId="6E12038E" w14:textId="77777777" w:rsidR="009C5B48" w:rsidRDefault="009C5B48" w:rsidP="009C5B48">
      <w:pPr>
        <w:spacing w:after="0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তথ্য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কর্মকর্তা</w:t>
      </w:r>
    </w:p>
    <w:p w14:paraId="441F5D24" w14:textId="77777777" w:rsidR="009C5B48" w:rsidRDefault="009C5B48" w:rsidP="009C5B48">
      <w:pPr>
        <w:spacing w:after="0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কারিগরি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ও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মাদ্রাসা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শিক্ষা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বিভাগ</w:t>
      </w:r>
    </w:p>
    <w:p w14:paraId="0244FFFB" w14:textId="77777777" w:rsidR="009C5B48" w:rsidRDefault="009C5B48" w:rsidP="009C5B48">
      <w:pPr>
        <w:spacing w:after="0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শিক্ষা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মন্ত্রণালয়</w:t>
      </w:r>
    </w:p>
    <w:p w14:paraId="556E0F7F" w14:textId="173534DA" w:rsidR="009C5B48" w:rsidRDefault="00F71D4A" w:rsidP="009C5B48">
      <w:pPr>
        <w:jc w:val="center"/>
        <w:rPr>
          <w:rFonts w:ascii="Nikosh" w:hAnsi="Nikosh" w:cs="Nikosh"/>
          <w:noProof/>
          <w:sz w:val="32"/>
          <w:szCs w:val="32"/>
          <w:u w:val="single"/>
        </w:rPr>
      </w:pPr>
      <w:r w:rsidRPr="00F71D4A">
        <w:rPr>
          <w:rFonts w:ascii="Nikosh" w:hAnsi="Nikosh" w:cs="Nikosh"/>
          <w:noProof/>
          <w:sz w:val="32"/>
          <w:szCs w:val="32"/>
          <w:u w:val="single"/>
        </w:rPr>
        <w:drawing>
          <wp:inline distT="0" distB="0" distL="0" distR="0" wp14:anchorId="6F3944C4" wp14:editId="2B6680F7">
            <wp:extent cx="594360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43843" w14:textId="77777777" w:rsidR="009C5B48" w:rsidRDefault="009C5B48" w:rsidP="009C5B48">
      <w:pPr>
        <w:jc w:val="center"/>
        <w:rPr>
          <w:rFonts w:ascii="Nikosh" w:hAnsi="Nikosh" w:cs="Nikosh"/>
          <w:noProof/>
          <w:sz w:val="32"/>
          <w:szCs w:val="32"/>
          <w:u w:val="single"/>
        </w:rPr>
      </w:pPr>
    </w:p>
    <w:p w14:paraId="0C2A04B1" w14:textId="77777777" w:rsidR="0002584C" w:rsidRDefault="0002584C">
      <w:bookmarkStart w:id="2" w:name="_GoBack"/>
      <w:bookmarkEnd w:id="0"/>
      <w:bookmarkEnd w:id="2"/>
    </w:p>
    <w:sectPr w:rsidR="0002584C" w:rsidSect="00F71D4A"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4C"/>
    <w:rsid w:val="0002584C"/>
    <w:rsid w:val="000C344C"/>
    <w:rsid w:val="002B156D"/>
    <w:rsid w:val="009C5B48"/>
    <w:rsid w:val="00F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0EF4"/>
  <w15:chartTrackingRefBased/>
  <w15:docId w15:val="{B9616D83-9F7B-4DAA-AB71-E204E66F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2023-01-04T10:17:00Z</dcterms:created>
  <dcterms:modified xsi:type="dcterms:W3CDTF">2023-01-04T10:17:00Z</dcterms:modified>
</cp:coreProperties>
</file>